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D34" w:rsidRPr="003F0D34" w:rsidRDefault="003F0D34" w:rsidP="003F0D34">
      <w:pPr>
        <w:pStyle w:val="NormalWeb"/>
        <w:spacing w:before="0" w:beforeAutospacing="0" w:after="0" w:afterAutospacing="0"/>
        <w:jc w:val="center"/>
        <w:rPr>
          <w:rFonts w:asciiTheme="minorHAnsi" w:hAnsi="Calibri" w:cstheme="minorBidi"/>
          <w:b/>
          <w:color w:val="C00000"/>
          <w:kern w:val="24"/>
          <w:sz w:val="52"/>
          <w:szCs w:val="44"/>
          <w:lang w:val="en-US"/>
        </w:rPr>
      </w:pPr>
      <w:r w:rsidRPr="003F0D34">
        <w:rPr>
          <w:rFonts w:asciiTheme="minorHAnsi" w:hAnsi="Calibri" w:cstheme="minorBidi"/>
          <w:b/>
          <w:color w:val="C00000"/>
          <w:kern w:val="24"/>
          <w:sz w:val="52"/>
          <w:szCs w:val="44"/>
          <w:lang w:val="en-US"/>
        </w:rPr>
        <w:t>Lola’s quick cash loan</w:t>
      </w:r>
    </w:p>
    <w:p w:rsidR="003F0D34" w:rsidRDefault="003F0D34" w:rsidP="003F0D34">
      <w:pPr>
        <w:pStyle w:val="NormalWeb"/>
        <w:spacing w:before="0" w:beforeAutospacing="0" w:after="0" w:afterAutospacing="0"/>
        <w:rPr>
          <w:rFonts w:asciiTheme="minorHAnsi" w:hAnsi="Calibri" w:cstheme="minorBidi"/>
          <w:color w:val="000000" w:themeColor="text1"/>
          <w:kern w:val="24"/>
          <w:sz w:val="28"/>
          <w:szCs w:val="28"/>
          <w:lang w:val="en-US"/>
        </w:rPr>
      </w:pPr>
      <w:r w:rsidRPr="003F0D34">
        <w:rPr>
          <w:noProof/>
          <w:sz w:val="32"/>
        </w:rPr>
        <w:drawing>
          <wp:anchor distT="0" distB="0" distL="114300" distR="114300" simplePos="0" relativeHeight="251659264" behindDoc="0" locked="0" layoutInCell="1" allowOverlap="1">
            <wp:simplePos x="0" y="0"/>
            <wp:positionH relativeFrom="column">
              <wp:posOffset>7886700</wp:posOffset>
            </wp:positionH>
            <wp:positionV relativeFrom="paragraph">
              <wp:posOffset>120015</wp:posOffset>
            </wp:positionV>
            <wp:extent cx="1263015" cy="19907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3015" cy="1990725"/>
                    </a:xfrm>
                    <a:prstGeom prst="rect">
                      <a:avLst/>
                    </a:prstGeom>
                    <a:noFill/>
                  </pic:spPr>
                </pic:pic>
              </a:graphicData>
            </a:graphic>
            <wp14:sizeRelH relativeFrom="margin">
              <wp14:pctWidth>0</wp14:pctWidth>
            </wp14:sizeRelH>
            <wp14:sizeRelV relativeFrom="margin">
              <wp14:pctHeight>0</wp14:pctHeight>
            </wp14:sizeRelV>
          </wp:anchor>
        </w:drawing>
      </w:r>
    </w:p>
    <w:p w:rsidR="003F0D34" w:rsidRPr="003F0D34" w:rsidRDefault="003F0D34" w:rsidP="003F0D34">
      <w:pPr>
        <w:pStyle w:val="NormalWeb"/>
        <w:spacing w:before="0" w:beforeAutospacing="0" w:after="0" w:afterAutospacing="0"/>
        <w:rPr>
          <w:rFonts w:asciiTheme="minorHAnsi" w:hAnsi="Calibri" w:cstheme="minorBidi"/>
          <w:color w:val="000000" w:themeColor="text1"/>
          <w:kern w:val="24"/>
          <w:sz w:val="32"/>
          <w:szCs w:val="28"/>
          <w:lang w:val="en-US"/>
        </w:rPr>
      </w:pPr>
      <w:r w:rsidRPr="003F0D34">
        <w:rPr>
          <w:rFonts w:asciiTheme="minorHAnsi" w:hAnsi="Calibri" w:cstheme="minorBidi"/>
          <w:color w:val="000000" w:themeColor="text1"/>
          <w:kern w:val="24"/>
          <w:sz w:val="32"/>
          <w:szCs w:val="28"/>
          <w:lang w:val="en-US"/>
        </w:rPr>
        <w:t xml:space="preserve">Lola has a good friend’s birthday coming up; she needs a present and an outfit but doesn’t get paid for 2 weeks. </w:t>
      </w:r>
      <w:r w:rsidRPr="003F0D34">
        <w:rPr>
          <w:rFonts w:asciiTheme="minorHAnsi" w:hAnsi="Calibri" w:cstheme="minorBidi"/>
          <w:color w:val="000000" w:themeColor="text1"/>
          <w:kern w:val="24"/>
          <w:sz w:val="32"/>
          <w:szCs w:val="28"/>
          <w:lang w:val="en-US"/>
        </w:rPr>
        <w:t>She</w:t>
      </w:r>
      <w:r w:rsidRPr="003F0D34">
        <w:rPr>
          <w:rFonts w:asciiTheme="minorHAnsi" w:hAnsi="Calibri" w:cstheme="minorBidi"/>
          <w:color w:val="000000" w:themeColor="text1"/>
          <w:kern w:val="24"/>
          <w:sz w:val="32"/>
          <w:szCs w:val="28"/>
          <w:lang w:val="en-US"/>
        </w:rPr>
        <w:t xml:space="preserve"> has heard there is a cash lending company who don’t need too much </w:t>
      </w:r>
      <w:r w:rsidRPr="003F0D34">
        <w:rPr>
          <w:rFonts w:asciiTheme="minorHAnsi" w:hAnsi="Calibri" w:cstheme="minorBidi"/>
          <w:color w:val="000000" w:themeColor="text1"/>
          <w:kern w:val="24"/>
          <w:sz w:val="32"/>
          <w:szCs w:val="28"/>
          <w:lang w:val="en-US"/>
        </w:rPr>
        <w:t>paper work</w:t>
      </w:r>
      <w:r w:rsidRPr="003F0D34">
        <w:rPr>
          <w:rFonts w:asciiTheme="minorHAnsi" w:hAnsi="Calibri" w:cstheme="minorBidi"/>
          <w:color w:val="000000" w:themeColor="text1"/>
          <w:kern w:val="24"/>
          <w:sz w:val="32"/>
          <w:szCs w:val="28"/>
          <w:lang w:val="en-US"/>
        </w:rPr>
        <w:t xml:space="preserve"> to approve you and they can pay you the </w:t>
      </w:r>
      <w:r w:rsidRPr="003F0D34">
        <w:rPr>
          <w:rFonts w:asciiTheme="minorHAnsi" w:hAnsi="Calibri" w:cstheme="minorBidi"/>
          <w:color w:val="000000" w:themeColor="text1"/>
          <w:kern w:val="24"/>
          <w:sz w:val="32"/>
          <w:szCs w:val="28"/>
          <w:lang w:val="en-US"/>
        </w:rPr>
        <w:t>money on the same day you apply!</w:t>
      </w:r>
    </w:p>
    <w:p w:rsidR="003F0D34" w:rsidRPr="003F0D34" w:rsidRDefault="003F0D34" w:rsidP="003F0D34">
      <w:pPr>
        <w:pStyle w:val="NormalWeb"/>
        <w:spacing w:before="0" w:beforeAutospacing="0" w:after="0" w:afterAutospacing="0"/>
        <w:rPr>
          <w:rFonts w:asciiTheme="minorHAnsi" w:hAnsi="Calibri" w:cstheme="minorBidi"/>
          <w:color w:val="000000" w:themeColor="text1"/>
          <w:kern w:val="24"/>
          <w:sz w:val="32"/>
          <w:szCs w:val="28"/>
          <w:lang w:val="en-US"/>
        </w:rPr>
      </w:pPr>
    </w:p>
    <w:p w:rsidR="003F0D34" w:rsidRPr="003F0D34" w:rsidRDefault="003F0D34" w:rsidP="003F0D34">
      <w:pPr>
        <w:pStyle w:val="NormalWeb"/>
        <w:spacing w:before="0" w:beforeAutospacing="0" w:after="0" w:afterAutospacing="0"/>
        <w:rPr>
          <w:sz w:val="28"/>
        </w:rPr>
      </w:pPr>
      <w:r w:rsidRPr="003F0D34">
        <w:rPr>
          <w:rFonts w:asciiTheme="minorHAnsi" w:hAnsi="Calibri" w:cstheme="minorBidi"/>
          <w:color w:val="000000" w:themeColor="text1"/>
          <w:kern w:val="24"/>
          <w:sz w:val="32"/>
          <w:szCs w:val="28"/>
          <w:lang w:val="en-US"/>
        </w:rPr>
        <w:t>Lola</w:t>
      </w:r>
      <w:r w:rsidRPr="003F0D34">
        <w:rPr>
          <w:rFonts w:asciiTheme="minorHAnsi" w:hAnsi="Calibri" w:cstheme="minorBidi"/>
          <w:color w:val="000000" w:themeColor="text1"/>
          <w:kern w:val="24"/>
          <w:sz w:val="32"/>
          <w:szCs w:val="28"/>
          <w:lang w:val="en-US"/>
        </w:rPr>
        <w:t xml:space="preserve"> gets approved online easily and sets up her repayments over 8 weeks (4 payments) which she thinks will be affordable. She doesn’t pay attention to the fees because she really needs the money, but afterwards</w:t>
      </w:r>
      <w:r w:rsidRPr="003F0D34">
        <w:rPr>
          <w:rFonts w:asciiTheme="minorHAnsi" w:hAnsi="Calibri" w:cstheme="minorBidi"/>
          <w:color w:val="000000" w:themeColor="text1"/>
          <w:kern w:val="24"/>
          <w:sz w:val="32"/>
          <w:szCs w:val="28"/>
          <w:lang w:val="en-US"/>
        </w:rPr>
        <w:t xml:space="preserve"> Lola realises the total cost to</w:t>
      </w:r>
      <w:r w:rsidRPr="003F0D34">
        <w:rPr>
          <w:rFonts w:asciiTheme="minorHAnsi" w:hAnsi="Calibri" w:cstheme="minorBidi"/>
          <w:color w:val="000000" w:themeColor="text1"/>
          <w:kern w:val="24"/>
          <w:sz w:val="32"/>
          <w:szCs w:val="28"/>
          <w:lang w:val="en-US"/>
        </w:rPr>
        <w:t xml:space="preserve"> borrow $350 is $693.60! </w:t>
      </w:r>
    </w:p>
    <w:p w:rsidR="003F0D34" w:rsidRPr="003F0D34" w:rsidRDefault="003F0D34" w:rsidP="003F0D34">
      <w:pPr>
        <w:pStyle w:val="NormalWeb"/>
        <w:spacing w:before="0" w:beforeAutospacing="0" w:after="0" w:afterAutospacing="0"/>
        <w:rPr>
          <w:rFonts w:asciiTheme="minorHAnsi" w:hAnsi="Calibri" w:cstheme="minorBidi"/>
          <w:color w:val="000000" w:themeColor="text1"/>
          <w:kern w:val="24"/>
          <w:sz w:val="32"/>
          <w:szCs w:val="28"/>
          <w:lang w:val="en-US"/>
        </w:rPr>
      </w:pPr>
    </w:p>
    <w:p w:rsidR="003F0D34" w:rsidRPr="003F0D34" w:rsidRDefault="003F0D34" w:rsidP="003F0D34">
      <w:pPr>
        <w:pStyle w:val="NormalWeb"/>
        <w:spacing w:before="0" w:beforeAutospacing="0" w:after="0" w:afterAutospacing="0"/>
        <w:rPr>
          <w:sz w:val="28"/>
        </w:rPr>
      </w:pPr>
      <w:r w:rsidRPr="003F0D34">
        <w:rPr>
          <w:rFonts w:asciiTheme="minorHAnsi" w:hAnsi="Calibri" w:cstheme="minorBidi"/>
          <w:color w:val="000000" w:themeColor="text1"/>
          <w:kern w:val="24"/>
          <w:sz w:val="32"/>
          <w:szCs w:val="28"/>
          <w:lang w:val="en-US"/>
        </w:rPr>
        <w:t>Over the coming weeks she has to buy phone credit, her Netflix and Spotify payments come out of her account, and she needs to put up the money for a new uniform at work which won’t be reimbursed for a month.</w:t>
      </w:r>
    </w:p>
    <w:p w:rsidR="003F0D34" w:rsidRPr="003F0D34" w:rsidRDefault="003F0D34" w:rsidP="003F0D34">
      <w:pPr>
        <w:pStyle w:val="NormalWeb"/>
        <w:spacing w:before="0" w:beforeAutospacing="0" w:after="0" w:afterAutospacing="0"/>
        <w:rPr>
          <w:rFonts w:asciiTheme="minorHAnsi" w:hAnsi="Calibri" w:cstheme="minorBidi"/>
          <w:color w:val="000000" w:themeColor="text1"/>
          <w:kern w:val="24"/>
          <w:sz w:val="32"/>
          <w:szCs w:val="28"/>
          <w:lang w:val="en-US"/>
        </w:rPr>
      </w:pPr>
    </w:p>
    <w:p w:rsidR="003F0D34" w:rsidRPr="003F0D34" w:rsidRDefault="003F0D34" w:rsidP="003F0D34">
      <w:pPr>
        <w:pStyle w:val="NormalWeb"/>
        <w:spacing w:before="0" w:beforeAutospacing="0" w:after="0" w:afterAutospacing="0"/>
        <w:rPr>
          <w:sz w:val="28"/>
        </w:rPr>
      </w:pPr>
      <w:r w:rsidRPr="003F0D34">
        <w:rPr>
          <w:rFonts w:asciiTheme="minorHAnsi" w:hAnsi="Calibri" w:cstheme="minorBidi"/>
          <w:color w:val="000000" w:themeColor="text1"/>
          <w:kern w:val="24"/>
          <w:sz w:val="32"/>
          <w:szCs w:val="28"/>
          <w:lang w:val="en-US"/>
        </w:rPr>
        <w:t>Lola</w:t>
      </w:r>
      <w:r w:rsidRPr="003F0D34">
        <w:rPr>
          <w:rFonts w:asciiTheme="minorHAnsi" w:hAnsi="Calibri" w:cstheme="minorBidi"/>
          <w:color w:val="000000" w:themeColor="text1"/>
          <w:kern w:val="24"/>
          <w:sz w:val="32"/>
          <w:szCs w:val="28"/>
          <w:lang w:val="en-US"/>
        </w:rPr>
        <w:t xml:space="preserve"> has received a couple of letters from the creditor which show she is getting charged extra fees but she ignores them because she hasn’t got the money and she knows none of her family or friends can help! </w:t>
      </w:r>
    </w:p>
    <w:p w:rsidR="003F0D34" w:rsidRPr="003F0D34" w:rsidRDefault="003F0D34" w:rsidP="003F0D34">
      <w:pPr>
        <w:pStyle w:val="NormalWeb"/>
        <w:spacing w:before="0" w:beforeAutospacing="0" w:after="0" w:afterAutospacing="0"/>
        <w:rPr>
          <w:rFonts w:asciiTheme="minorHAnsi" w:hAnsi="Calibri" w:cstheme="minorBidi"/>
          <w:color w:val="000000" w:themeColor="text1"/>
          <w:kern w:val="24"/>
          <w:sz w:val="32"/>
          <w:szCs w:val="28"/>
          <w:lang w:val="en-US"/>
        </w:rPr>
      </w:pPr>
    </w:p>
    <w:p w:rsidR="003F0D34" w:rsidRPr="003F0D34" w:rsidRDefault="003F0D34" w:rsidP="003F0D34">
      <w:pPr>
        <w:pStyle w:val="NormalWeb"/>
        <w:spacing w:before="0" w:beforeAutospacing="0" w:after="0" w:afterAutospacing="0" w:line="360" w:lineRule="auto"/>
        <w:rPr>
          <w:sz w:val="28"/>
        </w:rPr>
      </w:pPr>
      <w:r w:rsidRPr="003F0D34">
        <w:rPr>
          <w:rFonts w:asciiTheme="minorHAnsi" w:hAnsi="Calibri" w:cstheme="minorBidi"/>
          <w:color w:val="000000" w:themeColor="text1"/>
          <w:kern w:val="24"/>
          <w:sz w:val="32"/>
          <w:szCs w:val="28"/>
          <w:lang w:val="en-US"/>
        </w:rPr>
        <w:t>Soon Lola owes over $1000!</w:t>
      </w:r>
    </w:p>
    <w:p w:rsidR="003F0D34" w:rsidRPr="003F0D34" w:rsidRDefault="003F0D34" w:rsidP="003F0D34">
      <w:pPr>
        <w:jc w:val="center"/>
        <w:rPr>
          <w:b/>
          <w:color w:val="C00000"/>
          <w:sz w:val="32"/>
          <w:szCs w:val="28"/>
        </w:rPr>
      </w:pPr>
      <w:r w:rsidRPr="003F0D34">
        <w:rPr>
          <w:b/>
          <w:color w:val="C00000"/>
          <w:sz w:val="32"/>
          <w:szCs w:val="28"/>
        </w:rPr>
        <w:t>What will happen if Lola keeps ignoring the letters?</w:t>
      </w:r>
      <w:bookmarkStart w:id="0" w:name="_GoBack"/>
      <w:bookmarkEnd w:id="0"/>
    </w:p>
    <w:p w:rsidR="003F0D34" w:rsidRPr="003F0D34" w:rsidRDefault="003F0D34" w:rsidP="003F0D34">
      <w:pPr>
        <w:jc w:val="center"/>
        <w:rPr>
          <w:b/>
          <w:color w:val="C00000"/>
          <w:sz w:val="32"/>
          <w:szCs w:val="28"/>
        </w:rPr>
      </w:pPr>
      <w:r w:rsidRPr="003F0D34">
        <w:rPr>
          <w:b/>
          <w:color w:val="C00000"/>
          <w:sz w:val="32"/>
          <w:szCs w:val="28"/>
        </w:rPr>
        <w:t>What could Lola have done to avoid this situation?</w:t>
      </w:r>
    </w:p>
    <w:p w:rsidR="00ED5CAF" w:rsidRPr="003F0D34" w:rsidRDefault="003F0D34" w:rsidP="003F0D34">
      <w:pPr>
        <w:jc w:val="center"/>
        <w:rPr>
          <w:b/>
          <w:color w:val="C00000"/>
          <w:sz w:val="32"/>
          <w:szCs w:val="28"/>
        </w:rPr>
      </w:pPr>
      <w:r w:rsidRPr="003F0D34">
        <w:rPr>
          <w:b/>
          <w:color w:val="C00000"/>
          <w:sz w:val="32"/>
          <w:szCs w:val="28"/>
        </w:rPr>
        <w:t xml:space="preserve">How could Lola’s credit decisions </w:t>
      </w:r>
      <w:r>
        <w:rPr>
          <w:b/>
          <w:color w:val="C00000"/>
          <w:sz w:val="32"/>
          <w:szCs w:val="28"/>
        </w:rPr>
        <w:t>affect her</w:t>
      </w:r>
      <w:r w:rsidRPr="003F0D34">
        <w:rPr>
          <w:b/>
          <w:color w:val="C00000"/>
          <w:sz w:val="32"/>
          <w:szCs w:val="28"/>
        </w:rPr>
        <w:t xml:space="preserve"> future?</w:t>
      </w:r>
    </w:p>
    <w:sectPr w:rsidR="00ED5CAF" w:rsidRPr="003F0D34" w:rsidSect="003F0D34">
      <w:footerReference w:type="default" r:id="rId7"/>
      <w:pgSz w:w="16838" w:h="11906" w:orient="landscape"/>
      <w:pgMar w:top="1440" w:right="1440" w:bottom="1440" w:left="1440" w:header="510"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D34" w:rsidRDefault="003F0D34" w:rsidP="003F0D34">
      <w:pPr>
        <w:spacing w:after="0" w:line="240" w:lineRule="auto"/>
      </w:pPr>
      <w:r>
        <w:separator/>
      </w:r>
    </w:p>
  </w:endnote>
  <w:endnote w:type="continuationSeparator" w:id="0">
    <w:p w:rsidR="003F0D34" w:rsidRDefault="003F0D34" w:rsidP="003F0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D34" w:rsidRDefault="003F0D34">
    <w:pPr>
      <w:pStyle w:val="Footer"/>
    </w:pPr>
    <w:r>
      <w:rPr>
        <w:noProof/>
        <w:lang w:eastAsia="en-AU"/>
      </w:rPr>
      <w:drawing>
        <wp:anchor distT="0" distB="0" distL="114300" distR="114300" simplePos="0" relativeHeight="251658240" behindDoc="0" locked="0" layoutInCell="1" allowOverlap="1">
          <wp:simplePos x="0" y="0"/>
          <wp:positionH relativeFrom="column">
            <wp:posOffset>7991475</wp:posOffset>
          </wp:positionH>
          <wp:positionV relativeFrom="paragraph">
            <wp:posOffset>-62865</wp:posOffset>
          </wp:positionV>
          <wp:extent cx="1316990" cy="32321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6990" cy="32321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D34" w:rsidRDefault="003F0D34" w:rsidP="003F0D34">
      <w:pPr>
        <w:spacing w:after="0" w:line="240" w:lineRule="auto"/>
      </w:pPr>
      <w:r>
        <w:separator/>
      </w:r>
    </w:p>
  </w:footnote>
  <w:footnote w:type="continuationSeparator" w:id="0">
    <w:p w:rsidR="003F0D34" w:rsidRDefault="003F0D34" w:rsidP="003F0D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D34"/>
    <w:rsid w:val="003F0D34"/>
    <w:rsid w:val="00DA673E"/>
    <w:rsid w:val="00DE3E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E79A8B8"/>
  <w15:chartTrackingRefBased/>
  <w15:docId w15:val="{9B6973D3-02D8-4749-AA26-AC0C6AE02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0D34"/>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Header">
    <w:name w:val="header"/>
    <w:basedOn w:val="Normal"/>
    <w:link w:val="HeaderChar"/>
    <w:uiPriority w:val="99"/>
    <w:unhideWhenUsed/>
    <w:rsid w:val="003F0D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D34"/>
  </w:style>
  <w:style w:type="paragraph" w:styleId="Footer">
    <w:name w:val="footer"/>
    <w:basedOn w:val="Normal"/>
    <w:link w:val="FooterChar"/>
    <w:uiPriority w:val="99"/>
    <w:unhideWhenUsed/>
    <w:rsid w:val="003F0D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Mildenhall</dc:creator>
  <cp:keywords/>
  <dc:description/>
  <cp:lastModifiedBy>Maggie Mildenhall</cp:lastModifiedBy>
  <cp:revision>1</cp:revision>
  <dcterms:created xsi:type="dcterms:W3CDTF">2019-10-18T04:36:00Z</dcterms:created>
  <dcterms:modified xsi:type="dcterms:W3CDTF">2019-10-18T04:45:00Z</dcterms:modified>
</cp:coreProperties>
</file>